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4A2" w:rsidRPr="00CA64A2" w:rsidRDefault="00CA64A2" w:rsidP="00CA64A2">
      <w:pPr>
        <w:rPr>
          <w:rFonts w:ascii="Gill Sans MT" w:hAnsi="Gill Sans MT"/>
          <w:b/>
          <w:i/>
          <w:sz w:val="32"/>
          <w:szCs w:val="32"/>
        </w:rPr>
      </w:pPr>
      <w:r w:rsidRPr="00CA64A2">
        <w:rPr>
          <w:rFonts w:ascii="Gill Sans MT" w:hAnsi="Gill Sans MT"/>
          <w:b/>
          <w:i/>
          <w:sz w:val="32"/>
          <w:szCs w:val="32"/>
        </w:rPr>
        <w:t>Visiting the Memory Café and</w:t>
      </w:r>
      <w:r w:rsidRPr="00CA64A2">
        <w:rPr>
          <w:rFonts w:ascii="Gill Sans MT" w:hAnsi="Gill Sans MT"/>
          <w:b/>
          <w:i/>
          <w:sz w:val="32"/>
          <w:szCs w:val="32"/>
        </w:rPr>
        <w:t xml:space="preserve"> other Dementia Care Activities</w:t>
      </w:r>
    </w:p>
    <w:p w:rsidR="00CA64A2" w:rsidRPr="00CA64A2" w:rsidRDefault="00CA64A2" w:rsidP="00CA64A2">
      <w:pPr>
        <w:rPr>
          <w:rFonts w:ascii="Gill Sans MT" w:hAnsi="Gill Sans MT"/>
          <w:b/>
          <w:i/>
          <w:sz w:val="32"/>
          <w:szCs w:val="32"/>
        </w:rPr>
      </w:pPr>
      <w:r w:rsidRPr="00CA64A2">
        <w:rPr>
          <w:rFonts w:ascii="Gill Sans MT" w:hAnsi="Gill Sans MT"/>
          <w:b/>
          <w:i/>
          <w:sz w:val="32"/>
          <w:szCs w:val="32"/>
        </w:rPr>
        <w:t>Evidence-bas</w:t>
      </w:r>
      <w:r w:rsidRPr="00CA64A2">
        <w:rPr>
          <w:rFonts w:ascii="Gill Sans MT" w:hAnsi="Gill Sans MT"/>
          <w:b/>
          <w:i/>
          <w:sz w:val="32"/>
          <w:szCs w:val="32"/>
        </w:rPr>
        <w:t>ed Interventions for Care Homes</w:t>
      </w:r>
    </w:p>
    <w:p w:rsidR="00CA64A2" w:rsidRPr="00CA64A2" w:rsidRDefault="00CA64A2" w:rsidP="00CA64A2">
      <w:pPr>
        <w:rPr>
          <w:rFonts w:ascii="Gill Sans MT" w:hAnsi="Gill Sans MT"/>
          <w:sz w:val="32"/>
          <w:szCs w:val="32"/>
        </w:rPr>
      </w:pPr>
      <w:r w:rsidRPr="00CA64A2">
        <w:rPr>
          <w:rFonts w:ascii="Gill Sans MT" w:hAnsi="Gill Sans MT"/>
          <w:sz w:val="32"/>
          <w:szCs w:val="32"/>
        </w:rPr>
        <w:t>Edited by Caroline Baker and Jason Corrigan-</w:t>
      </w:r>
      <w:proofErr w:type="spellStart"/>
      <w:r w:rsidRPr="00CA64A2">
        <w:rPr>
          <w:rFonts w:ascii="Gill Sans MT" w:hAnsi="Gill Sans MT"/>
          <w:sz w:val="32"/>
          <w:szCs w:val="32"/>
        </w:rPr>
        <w:t>Charlesworth</w:t>
      </w:r>
      <w:proofErr w:type="spellEnd"/>
      <w:r w:rsidRPr="00CA64A2">
        <w:rPr>
          <w:rFonts w:ascii="Gill Sans MT" w:hAnsi="Gill Sans MT"/>
          <w:sz w:val="32"/>
          <w:szCs w:val="32"/>
        </w:rPr>
        <w:t xml:space="preserve">. </w:t>
      </w:r>
      <w:r>
        <w:rPr>
          <w:rFonts w:ascii="Gill Sans MT" w:hAnsi="Gill Sans MT"/>
          <w:sz w:val="32"/>
          <w:szCs w:val="32"/>
        </w:rPr>
        <w:t xml:space="preserve"> </w:t>
      </w:r>
    </w:p>
    <w:p w:rsidR="00CA64A2" w:rsidRPr="00CA64A2" w:rsidRDefault="00CA64A2" w:rsidP="00CA64A2">
      <w:pPr>
        <w:rPr>
          <w:rFonts w:ascii="Gill Sans MT" w:hAnsi="Gill Sans MT"/>
          <w:sz w:val="32"/>
          <w:szCs w:val="32"/>
        </w:rPr>
      </w:pPr>
      <w:r>
        <w:rPr>
          <w:rFonts w:ascii="Gill Sans MT" w:hAnsi="Gill Sans MT"/>
          <w:sz w:val="32"/>
          <w:szCs w:val="32"/>
        </w:rPr>
        <w:t xml:space="preserve">Jessica Kingsley Publishers </w:t>
      </w:r>
      <w:r w:rsidRPr="00CA64A2">
        <w:rPr>
          <w:rFonts w:ascii="Gill Sans MT" w:hAnsi="Gill Sans MT"/>
          <w:sz w:val="32"/>
          <w:szCs w:val="32"/>
        </w:rPr>
        <w:t>2017</w:t>
      </w:r>
      <w:proofErr w:type="gramStart"/>
      <w:r w:rsidRPr="00CA64A2">
        <w:rPr>
          <w:rFonts w:ascii="Gill Sans MT" w:hAnsi="Gill Sans MT"/>
          <w:sz w:val="32"/>
          <w:szCs w:val="32"/>
        </w:rPr>
        <w:t xml:space="preserve">, </w:t>
      </w:r>
      <w:r>
        <w:rPr>
          <w:rFonts w:ascii="Gill Sans MT" w:hAnsi="Gill Sans MT"/>
          <w:sz w:val="32"/>
          <w:szCs w:val="32"/>
        </w:rPr>
        <w:t xml:space="preserve"> </w:t>
      </w:r>
      <w:r w:rsidRPr="00CA64A2">
        <w:rPr>
          <w:rFonts w:ascii="Gill Sans MT" w:hAnsi="Gill Sans MT"/>
          <w:sz w:val="32"/>
          <w:szCs w:val="32"/>
        </w:rPr>
        <w:t>ISBN</w:t>
      </w:r>
      <w:proofErr w:type="gramEnd"/>
      <w:r w:rsidRPr="00CA64A2">
        <w:rPr>
          <w:rFonts w:ascii="Gill Sans MT" w:hAnsi="Gill Sans MT"/>
          <w:sz w:val="32"/>
          <w:szCs w:val="32"/>
        </w:rPr>
        <w:t>: 9781785922527</w:t>
      </w:r>
      <w:r>
        <w:rPr>
          <w:rFonts w:ascii="Gill Sans MT" w:hAnsi="Gill Sans MT"/>
          <w:sz w:val="32"/>
          <w:szCs w:val="32"/>
        </w:rPr>
        <w:t xml:space="preserve">  </w:t>
      </w:r>
    </w:p>
    <w:p w:rsidR="00CA64A2" w:rsidRPr="00CA64A2" w:rsidRDefault="00CA64A2" w:rsidP="00CA64A2">
      <w:pPr>
        <w:rPr>
          <w:rFonts w:ascii="Gill Sans MT" w:hAnsi="Gill Sans MT"/>
          <w:sz w:val="32"/>
          <w:szCs w:val="32"/>
        </w:rPr>
      </w:pPr>
      <w:r w:rsidRPr="00CA64A2">
        <w:rPr>
          <w:rFonts w:ascii="Gill Sans MT" w:hAnsi="Gill Sans MT"/>
          <w:sz w:val="32"/>
          <w:szCs w:val="32"/>
        </w:rPr>
        <w:t xml:space="preserve">£16.99  </w:t>
      </w:r>
    </w:p>
    <w:p w:rsidR="00CA64A2" w:rsidRDefault="00CA64A2" w:rsidP="00CA64A2">
      <w:pPr>
        <w:rPr>
          <w:rFonts w:ascii="Gill Sans MT" w:hAnsi="Gill Sans MT"/>
          <w:sz w:val="32"/>
          <w:szCs w:val="32"/>
        </w:rPr>
      </w:pPr>
    </w:p>
    <w:p w:rsidR="00CA64A2" w:rsidRDefault="00FB629F" w:rsidP="00CA64A2">
      <w:pPr>
        <w:rPr>
          <w:rFonts w:ascii="Gill Sans MT" w:hAnsi="Gill Sans MT"/>
          <w:sz w:val="32"/>
          <w:szCs w:val="32"/>
        </w:rPr>
      </w:pPr>
      <w:r>
        <w:rPr>
          <w:rFonts w:ascii="Gill Sans MT" w:hAnsi="Gill Sans MT"/>
          <w:sz w:val="32"/>
          <w:szCs w:val="32"/>
        </w:rPr>
        <w:t xml:space="preserve">They can be few families who </w:t>
      </w:r>
      <w:proofErr w:type="gramStart"/>
      <w:r>
        <w:rPr>
          <w:rFonts w:ascii="Gill Sans MT" w:hAnsi="Gill Sans MT"/>
          <w:sz w:val="32"/>
          <w:szCs w:val="32"/>
        </w:rPr>
        <w:t>are not affected</w:t>
      </w:r>
      <w:proofErr w:type="gramEnd"/>
      <w:r>
        <w:rPr>
          <w:rFonts w:ascii="Gill Sans MT" w:hAnsi="Gill Sans MT"/>
          <w:sz w:val="32"/>
          <w:szCs w:val="32"/>
        </w:rPr>
        <w:t xml:space="preserve"> by an individual who is engaging with some degree of significant memory loss. For some the prospect of old age is rather haunted by the possibility of having to embrace dementia. </w:t>
      </w:r>
      <w:proofErr w:type="gramStart"/>
      <w:r>
        <w:rPr>
          <w:rFonts w:ascii="Gill Sans MT" w:hAnsi="Gill Sans MT"/>
          <w:sz w:val="32"/>
          <w:szCs w:val="32"/>
        </w:rPr>
        <w:t>Understandably</w:t>
      </w:r>
      <w:proofErr w:type="gramEnd"/>
      <w:r>
        <w:rPr>
          <w:rFonts w:ascii="Gill Sans MT" w:hAnsi="Gill Sans MT"/>
          <w:sz w:val="32"/>
          <w:szCs w:val="32"/>
        </w:rPr>
        <w:t xml:space="preserve"> we fear the loss of our memory and its instrumental part of our well-being and personhood.</w:t>
      </w:r>
    </w:p>
    <w:p w:rsidR="00FB629F" w:rsidRDefault="00FB629F" w:rsidP="00CA64A2">
      <w:pPr>
        <w:rPr>
          <w:rFonts w:ascii="Gill Sans MT" w:hAnsi="Gill Sans MT"/>
          <w:sz w:val="32"/>
          <w:szCs w:val="32"/>
        </w:rPr>
      </w:pPr>
      <w:r>
        <w:rPr>
          <w:rFonts w:ascii="Gill Sans MT" w:hAnsi="Gill Sans MT"/>
          <w:sz w:val="32"/>
          <w:szCs w:val="32"/>
        </w:rPr>
        <w:t xml:space="preserve">Jessica Kingsley continues to seek to resource our understanding of </w:t>
      </w:r>
      <w:r w:rsidR="009A4490">
        <w:rPr>
          <w:rFonts w:ascii="Gill Sans MT" w:hAnsi="Gill Sans MT"/>
          <w:sz w:val="32"/>
          <w:szCs w:val="32"/>
        </w:rPr>
        <w:t>dementia, and a compassionate and practical approach to</w:t>
      </w:r>
      <w:r>
        <w:rPr>
          <w:rFonts w:ascii="Gill Sans MT" w:hAnsi="Gill Sans MT"/>
          <w:sz w:val="32"/>
          <w:szCs w:val="32"/>
        </w:rPr>
        <w:t xml:space="preserve"> person centred care. This book works on the widespread assumption that activity and engagement are vital to our well-being throughout our lives and this is carried on and through with people living with dementia.</w:t>
      </w:r>
      <w:r w:rsidR="009A4490">
        <w:rPr>
          <w:rFonts w:ascii="Gill Sans MT" w:hAnsi="Gill Sans MT"/>
          <w:sz w:val="32"/>
          <w:szCs w:val="32"/>
        </w:rPr>
        <w:t xml:space="preserve"> Maintaining and developing this activity and engagement is necessary at every stage of our independence and dependence.</w:t>
      </w:r>
    </w:p>
    <w:p w:rsidR="00FB629F" w:rsidRDefault="00FB629F" w:rsidP="00CA64A2">
      <w:pPr>
        <w:rPr>
          <w:rFonts w:ascii="Gill Sans MT" w:hAnsi="Gill Sans MT"/>
          <w:sz w:val="32"/>
          <w:szCs w:val="32"/>
        </w:rPr>
      </w:pPr>
      <w:r>
        <w:rPr>
          <w:rFonts w:ascii="Gill Sans MT" w:hAnsi="Gill Sans MT"/>
          <w:sz w:val="32"/>
          <w:szCs w:val="32"/>
        </w:rPr>
        <w:t xml:space="preserve">The editors draw together a rich </w:t>
      </w:r>
      <w:r w:rsidR="009A4490">
        <w:rPr>
          <w:rFonts w:ascii="Gill Sans MT" w:hAnsi="Gill Sans MT"/>
          <w:sz w:val="32"/>
          <w:szCs w:val="32"/>
        </w:rPr>
        <w:t xml:space="preserve">and skilled </w:t>
      </w:r>
      <w:r>
        <w:rPr>
          <w:rFonts w:ascii="Gill Sans MT" w:hAnsi="Gill Sans MT"/>
          <w:sz w:val="32"/>
          <w:szCs w:val="32"/>
        </w:rPr>
        <w:t xml:space="preserve">collection of writers </w:t>
      </w:r>
      <w:r w:rsidR="009A4490">
        <w:rPr>
          <w:rFonts w:ascii="Gill Sans MT" w:hAnsi="Gill Sans MT"/>
          <w:sz w:val="32"/>
          <w:szCs w:val="32"/>
        </w:rPr>
        <w:t>and   practioners who explore</w:t>
      </w:r>
      <w:r>
        <w:rPr>
          <w:rFonts w:ascii="Gill Sans MT" w:hAnsi="Gill Sans MT"/>
          <w:sz w:val="32"/>
          <w:szCs w:val="32"/>
        </w:rPr>
        <w:t xml:space="preserve"> aspects of how particular interventions with people living with dementia can improve and develop quality of life. This volume consistently challenges us to think about what we have to learn from people living with dementia. Underlying this approach is a commitment to the fundamental importance of getting to know the individual well.</w:t>
      </w:r>
    </w:p>
    <w:p w:rsidR="006B00AC" w:rsidRDefault="006B00AC" w:rsidP="00CA64A2">
      <w:pPr>
        <w:rPr>
          <w:rFonts w:ascii="Gill Sans MT" w:hAnsi="Gill Sans MT"/>
          <w:sz w:val="32"/>
          <w:szCs w:val="32"/>
        </w:rPr>
      </w:pPr>
      <w:r>
        <w:rPr>
          <w:rFonts w:ascii="Gill Sans MT" w:hAnsi="Gill Sans MT"/>
          <w:sz w:val="32"/>
          <w:szCs w:val="32"/>
        </w:rPr>
        <w:t xml:space="preserve">Chapter 1 explores and discusses to life story activity that helps an individual document key memories as part of embracing a deeper knowledge of </w:t>
      </w:r>
      <w:r w:rsidR="009A4490">
        <w:rPr>
          <w:rFonts w:ascii="Gill Sans MT" w:hAnsi="Gill Sans MT"/>
          <w:sz w:val="32"/>
          <w:szCs w:val="32"/>
        </w:rPr>
        <w:t>the person and their living</w:t>
      </w:r>
      <w:r>
        <w:rPr>
          <w:rFonts w:ascii="Gill Sans MT" w:hAnsi="Gill Sans MT"/>
          <w:sz w:val="32"/>
          <w:szCs w:val="32"/>
        </w:rPr>
        <w:t>. Chapter 2 introduces an intervention designed and developed to encompass a digital approach to reminiscence therapy. Chapter 3 discusses the use of Namaste and how this has helped one particular care home improve well-</w:t>
      </w:r>
      <w:r>
        <w:rPr>
          <w:rFonts w:ascii="Gill Sans MT" w:hAnsi="Gill Sans MT"/>
          <w:sz w:val="32"/>
          <w:szCs w:val="32"/>
        </w:rPr>
        <w:lastRenderedPageBreak/>
        <w:t xml:space="preserve">being and nutrition. We learn about the implementation of empathy dolls in chapter 4 and chapter 5 informs the reader about the </w:t>
      </w:r>
      <w:r w:rsidR="009A4490">
        <w:rPr>
          <w:rFonts w:ascii="Gill Sans MT" w:hAnsi="Gill Sans MT"/>
          <w:sz w:val="32"/>
          <w:szCs w:val="32"/>
        </w:rPr>
        <w:t>introduction</w:t>
      </w:r>
      <w:r>
        <w:rPr>
          <w:rFonts w:ascii="Gill Sans MT" w:hAnsi="Gill Sans MT"/>
          <w:sz w:val="32"/>
          <w:szCs w:val="32"/>
        </w:rPr>
        <w:t xml:space="preserve"> of memory Cafés within a home care setting. Chapter 6 explores the introduction programmes of physical activity and in chapter </w:t>
      </w:r>
      <w:proofErr w:type="gramStart"/>
      <w:r>
        <w:rPr>
          <w:rFonts w:ascii="Gill Sans MT" w:hAnsi="Gill Sans MT"/>
          <w:sz w:val="32"/>
          <w:szCs w:val="32"/>
        </w:rPr>
        <w:t>7</w:t>
      </w:r>
      <w:proofErr w:type="gramEnd"/>
      <w:r>
        <w:rPr>
          <w:rFonts w:ascii="Gill Sans MT" w:hAnsi="Gill Sans MT"/>
          <w:sz w:val="32"/>
          <w:szCs w:val="32"/>
        </w:rPr>
        <w:t xml:space="preserve"> we discover something of the use of guided imagery accompanied by smells and sounds. There is an impressive commitment in all of these case study based chapters to focus on the individual and provide them with an environment within which they can thrive.</w:t>
      </w:r>
      <w:r>
        <w:rPr>
          <w:rFonts w:ascii="Gill Sans MT" w:hAnsi="Gill Sans MT"/>
          <w:sz w:val="32"/>
          <w:szCs w:val="32"/>
        </w:rPr>
        <w:tab/>
        <w:t>Chapter 8 discusses the maintenance of daily living skills; chapter 9</w:t>
      </w:r>
      <w:r w:rsidR="009A4490">
        <w:rPr>
          <w:rFonts w:ascii="Gill Sans MT" w:hAnsi="Gill Sans MT"/>
          <w:sz w:val="32"/>
          <w:szCs w:val="32"/>
        </w:rPr>
        <w:t xml:space="preserve"> </w:t>
      </w:r>
      <w:r>
        <w:rPr>
          <w:rFonts w:ascii="Gill Sans MT" w:hAnsi="Gill Sans MT"/>
          <w:sz w:val="32"/>
          <w:szCs w:val="32"/>
        </w:rPr>
        <w:t>reminds us of the importance of environment and chapter 10 evaluates some of this practice-based research.</w:t>
      </w:r>
    </w:p>
    <w:p w:rsidR="009A4490" w:rsidRDefault="006B00AC" w:rsidP="00CA64A2">
      <w:pPr>
        <w:rPr>
          <w:rFonts w:ascii="Gill Sans MT" w:hAnsi="Gill Sans MT"/>
          <w:sz w:val="32"/>
          <w:szCs w:val="32"/>
        </w:rPr>
      </w:pPr>
      <w:r>
        <w:rPr>
          <w:rFonts w:ascii="Gill Sans MT" w:hAnsi="Gill Sans MT"/>
          <w:sz w:val="32"/>
          <w:szCs w:val="32"/>
        </w:rPr>
        <w:t>The editor</w:t>
      </w:r>
      <w:r w:rsidR="009A4490">
        <w:rPr>
          <w:rFonts w:ascii="Gill Sans MT" w:hAnsi="Gill Sans MT"/>
          <w:sz w:val="32"/>
          <w:szCs w:val="32"/>
        </w:rPr>
        <w:t>s are</w:t>
      </w:r>
      <w:r>
        <w:rPr>
          <w:rFonts w:ascii="Gill Sans MT" w:hAnsi="Gill Sans MT"/>
          <w:sz w:val="32"/>
          <w:szCs w:val="32"/>
        </w:rPr>
        <w:t xml:space="preserve"> clear</w:t>
      </w:r>
      <w:r w:rsidR="009A4490">
        <w:rPr>
          <w:rFonts w:ascii="Gill Sans MT" w:hAnsi="Gill Sans MT"/>
          <w:sz w:val="32"/>
          <w:szCs w:val="32"/>
        </w:rPr>
        <w:t xml:space="preserve"> that this is</w:t>
      </w:r>
      <w:r>
        <w:rPr>
          <w:rFonts w:ascii="Gill Sans MT" w:hAnsi="Gill Sans MT"/>
          <w:sz w:val="32"/>
          <w:szCs w:val="32"/>
        </w:rPr>
        <w:tab/>
      </w:r>
      <w:r w:rsidR="009A4490">
        <w:rPr>
          <w:rFonts w:ascii="Gill Sans MT" w:hAnsi="Gill Sans MT"/>
          <w:sz w:val="32"/>
          <w:szCs w:val="32"/>
        </w:rPr>
        <w:t xml:space="preserve">work in progress emerging out of the </w:t>
      </w:r>
      <w:proofErr w:type="spellStart"/>
      <w:r w:rsidR="009A4490">
        <w:rPr>
          <w:rFonts w:ascii="Gill Sans MT" w:hAnsi="Gill Sans MT"/>
          <w:sz w:val="32"/>
          <w:szCs w:val="32"/>
        </w:rPr>
        <w:t>Barchester</w:t>
      </w:r>
      <w:proofErr w:type="spellEnd"/>
      <w:r w:rsidR="009A4490">
        <w:rPr>
          <w:rFonts w:ascii="Gill Sans MT" w:hAnsi="Gill Sans MT"/>
          <w:sz w:val="32"/>
          <w:szCs w:val="32"/>
        </w:rPr>
        <w:t xml:space="preserve"> Charitable Foundation.</w:t>
      </w:r>
      <w:r>
        <w:rPr>
          <w:rFonts w:ascii="Gill Sans MT" w:hAnsi="Gill Sans MT"/>
          <w:sz w:val="32"/>
          <w:szCs w:val="32"/>
        </w:rPr>
        <w:tab/>
      </w:r>
      <w:r w:rsidR="009A4490">
        <w:rPr>
          <w:rFonts w:ascii="Gill Sans MT" w:hAnsi="Gill Sans MT"/>
          <w:sz w:val="32"/>
          <w:szCs w:val="32"/>
        </w:rPr>
        <w:t xml:space="preserve">It is distinctive, well written and grounded in practice. It not only offers many practical suggestions about programs and therapies </w:t>
      </w:r>
      <w:proofErr w:type="gramStart"/>
      <w:r w:rsidR="009A4490">
        <w:rPr>
          <w:rFonts w:ascii="Gill Sans MT" w:hAnsi="Gill Sans MT"/>
          <w:sz w:val="32"/>
          <w:szCs w:val="32"/>
        </w:rPr>
        <w:t>but</w:t>
      </w:r>
      <w:proofErr w:type="gramEnd"/>
      <w:r w:rsidR="009A4490">
        <w:rPr>
          <w:rFonts w:ascii="Gill Sans MT" w:hAnsi="Gill Sans MT"/>
          <w:sz w:val="32"/>
          <w:szCs w:val="32"/>
        </w:rPr>
        <w:t xml:space="preserve"> challenges us to think differently about how best to embrace memory change and memory loss within ourselves and others.</w:t>
      </w:r>
    </w:p>
    <w:p w:rsidR="009A4490" w:rsidRDefault="009A4490" w:rsidP="00CA64A2">
      <w:pPr>
        <w:rPr>
          <w:rFonts w:ascii="Gill Sans MT" w:hAnsi="Gill Sans MT"/>
          <w:sz w:val="32"/>
          <w:szCs w:val="32"/>
        </w:rPr>
      </w:pPr>
      <w:r>
        <w:rPr>
          <w:rFonts w:ascii="Gill Sans MT" w:hAnsi="Gill Sans MT"/>
          <w:sz w:val="32"/>
          <w:szCs w:val="32"/>
        </w:rPr>
        <w:t xml:space="preserve">This book should become essential reading for all those who </w:t>
      </w:r>
      <w:proofErr w:type="gramStart"/>
      <w:r>
        <w:rPr>
          <w:rFonts w:ascii="Gill Sans MT" w:hAnsi="Gill Sans MT"/>
          <w:sz w:val="32"/>
          <w:szCs w:val="32"/>
        </w:rPr>
        <w:t>are tasked</w:t>
      </w:r>
      <w:proofErr w:type="gramEnd"/>
      <w:r>
        <w:rPr>
          <w:rFonts w:ascii="Gill Sans MT" w:hAnsi="Gill Sans MT"/>
          <w:sz w:val="32"/>
          <w:szCs w:val="32"/>
        </w:rPr>
        <w:t xml:space="preserve"> to provide care for people living with dementia. </w:t>
      </w:r>
      <w:proofErr w:type="gramStart"/>
      <w:r>
        <w:rPr>
          <w:rFonts w:ascii="Gill Sans MT" w:hAnsi="Gill Sans MT"/>
          <w:sz w:val="32"/>
          <w:szCs w:val="32"/>
        </w:rPr>
        <w:t>However</w:t>
      </w:r>
      <w:proofErr w:type="gramEnd"/>
      <w:r>
        <w:rPr>
          <w:rFonts w:ascii="Gill Sans MT" w:hAnsi="Gill Sans MT"/>
          <w:sz w:val="32"/>
          <w:szCs w:val="32"/>
        </w:rPr>
        <w:t xml:space="preserve"> I think it also would help families to think through how best to support loved ones.</w:t>
      </w:r>
    </w:p>
    <w:p w:rsidR="009A4490" w:rsidRDefault="009A4490" w:rsidP="00CA64A2">
      <w:pPr>
        <w:rPr>
          <w:rFonts w:ascii="Gill Sans MT" w:hAnsi="Gill Sans MT"/>
          <w:sz w:val="32"/>
          <w:szCs w:val="32"/>
        </w:rPr>
      </w:pPr>
      <w:r>
        <w:rPr>
          <w:rFonts w:ascii="Gill Sans MT" w:hAnsi="Gill Sans MT"/>
          <w:sz w:val="32"/>
          <w:szCs w:val="32"/>
        </w:rPr>
        <w:t xml:space="preserve">As ever with Jessica Kingsley </w:t>
      </w:r>
      <w:proofErr w:type="gramStart"/>
      <w:r>
        <w:rPr>
          <w:rFonts w:ascii="Gill Sans MT" w:hAnsi="Gill Sans MT"/>
          <w:sz w:val="32"/>
          <w:szCs w:val="32"/>
        </w:rPr>
        <w:t>Publishing</w:t>
      </w:r>
      <w:proofErr w:type="gramEnd"/>
      <w:r>
        <w:rPr>
          <w:rFonts w:ascii="Gill Sans MT" w:hAnsi="Gill Sans MT"/>
          <w:sz w:val="32"/>
          <w:szCs w:val="32"/>
        </w:rPr>
        <w:t xml:space="preserve"> this book is well designed and printed and is easy to read and follow. There is a good index and a comprehensive</w:t>
      </w:r>
      <w:bookmarkStart w:id="0" w:name="_GoBack"/>
      <w:bookmarkEnd w:id="0"/>
      <w:r>
        <w:rPr>
          <w:rFonts w:ascii="Gill Sans MT" w:hAnsi="Gill Sans MT"/>
          <w:sz w:val="32"/>
          <w:szCs w:val="32"/>
        </w:rPr>
        <w:t xml:space="preserve"> bibliography.</w:t>
      </w:r>
    </w:p>
    <w:p w:rsidR="009A4490" w:rsidRDefault="009A4490" w:rsidP="00CA64A2">
      <w:pPr>
        <w:rPr>
          <w:rFonts w:ascii="Gill Sans MT" w:hAnsi="Gill Sans MT"/>
          <w:sz w:val="32"/>
          <w:szCs w:val="32"/>
        </w:rPr>
      </w:pPr>
    </w:p>
    <w:p w:rsidR="00FB629F" w:rsidRPr="00CA64A2" w:rsidRDefault="00FB629F" w:rsidP="00CA64A2">
      <w:pPr>
        <w:rPr>
          <w:rFonts w:ascii="Gill Sans MT" w:hAnsi="Gill Sans MT"/>
          <w:sz w:val="32"/>
          <w:szCs w:val="32"/>
        </w:rPr>
      </w:pPr>
    </w:p>
    <w:p w:rsidR="00CA64A2" w:rsidRDefault="009A4490" w:rsidP="00CA64A2">
      <w:pPr>
        <w:rPr>
          <w:rFonts w:ascii="Gill Sans MT" w:hAnsi="Gill Sans MT"/>
          <w:sz w:val="32"/>
          <w:szCs w:val="32"/>
        </w:rPr>
      </w:pPr>
      <w:r>
        <w:rPr>
          <w:rFonts w:ascii="Gill Sans MT" w:hAnsi="Gill Sans MT"/>
          <w:sz w:val="32"/>
          <w:szCs w:val="32"/>
        </w:rPr>
        <w:t xml:space="preserve">Professor </w:t>
      </w:r>
      <w:r w:rsidRPr="009A4490">
        <w:rPr>
          <w:rFonts w:ascii="Gill Sans MT" w:hAnsi="Gill Sans MT"/>
          <w:sz w:val="32"/>
          <w:szCs w:val="32"/>
        </w:rPr>
        <w:t>James Woodward</w:t>
      </w:r>
    </w:p>
    <w:p w:rsidR="009A4490" w:rsidRPr="00CA64A2" w:rsidRDefault="009A4490" w:rsidP="00CA64A2">
      <w:pPr>
        <w:rPr>
          <w:rFonts w:ascii="Gill Sans MT" w:hAnsi="Gill Sans MT"/>
          <w:sz w:val="32"/>
          <w:szCs w:val="32"/>
        </w:rPr>
      </w:pPr>
      <w:r>
        <w:rPr>
          <w:rFonts w:ascii="Gill Sans MT" w:hAnsi="Gill Sans MT"/>
          <w:sz w:val="32"/>
          <w:szCs w:val="32"/>
        </w:rPr>
        <w:t xml:space="preserve">Sarum College </w:t>
      </w:r>
    </w:p>
    <w:p w:rsidR="006302B5" w:rsidRPr="00CA64A2" w:rsidRDefault="009A4490" w:rsidP="00CA64A2">
      <w:pPr>
        <w:rPr>
          <w:rFonts w:ascii="Gill Sans MT" w:hAnsi="Gill Sans MT"/>
          <w:sz w:val="32"/>
          <w:szCs w:val="32"/>
        </w:rPr>
      </w:pPr>
      <w:r>
        <w:rPr>
          <w:rFonts w:ascii="Gill Sans MT" w:hAnsi="Gill Sans MT"/>
          <w:sz w:val="32"/>
          <w:szCs w:val="32"/>
        </w:rPr>
        <w:t xml:space="preserve"> </w:t>
      </w:r>
    </w:p>
    <w:p w:rsidR="00CA64A2" w:rsidRPr="00CA64A2" w:rsidRDefault="00CA64A2" w:rsidP="00CA64A2">
      <w:pPr>
        <w:rPr>
          <w:rFonts w:ascii="Gill Sans MT" w:hAnsi="Gill Sans MT"/>
          <w:sz w:val="32"/>
          <w:szCs w:val="32"/>
        </w:rPr>
      </w:pPr>
    </w:p>
    <w:p w:rsidR="00CA64A2" w:rsidRPr="00CA64A2" w:rsidRDefault="00CA64A2" w:rsidP="00CA64A2">
      <w:pPr>
        <w:rPr>
          <w:rFonts w:ascii="Gill Sans MT" w:hAnsi="Gill Sans MT"/>
          <w:sz w:val="32"/>
          <w:szCs w:val="32"/>
        </w:rPr>
      </w:pPr>
    </w:p>
    <w:p w:rsidR="00CA64A2" w:rsidRPr="00CA64A2" w:rsidRDefault="009A4490" w:rsidP="00CA64A2">
      <w:pPr>
        <w:rPr>
          <w:rFonts w:ascii="Gill Sans MT" w:hAnsi="Gill Sans MT"/>
          <w:sz w:val="32"/>
          <w:szCs w:val="32"/>
        </w:rPr>
      </w:pPr>
      <w:r>
        <w:rPr>
          <w:rFonts w:ascii="Gill Sans MT" w:hAnsi="Gill Sans MT"/>
          <w:sz w:val="32"/>
          <w:szCs w:val="32"/>
        </w:rPr>
        <w:t xml:space="preserve"> </w:t>
      </w:r>
    </w:p>
    <w:sectPr w:rsidR="00CA64A2" w:rsidRPr="00CA64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4A2"/>
    <w:rsid w:val="006302B5"/>
    <w:rsid w:val="006B00AC"/>
    <w:rsid w:val="009A4490"/>
    <w:rsid w:val="00CA64A2"/>
    <w:rsid w:val="00FB6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AEAD4"/>
  <w15:chartTrackingRefBased/>
  <w15:docId w15:val="{AD3AC09E-2367-4710-95D6-551E31086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Woodward</dc:creator>
  <cp:keywords/>
  <dc:description/>
  <cp:lastModifiedBy>James Woodward</cp:lastModifiedBy>
  <cp:revision>1</cp:revision>
  <dcterms:created xsi:type="dcterms:W3CDTF">2017-12-08T11:55:00Z</dcterms:created>
  <dcterms:modified xsi:type="dcterms:W3CDTF">2017-12-08T12:37:00Z</dcterms:modified>
</cp:coreProperties>
</file>